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A1" w:rsidRDefault="006F72A1" w:rsidP="006F72A1">
      <w:pPr>
        <w:jc w:val="both"/>
      </w:pPr>
      <w:r>
        <w:t xml:space="preserve">Je joue avec mes jouets. Je m’imagine entrain de cacher mon jouet. Je crois qu’il y a quelqu’un qui a mis le bazar. Je suis sorti aller faire pipi. Je dessine pendant que papa et </w:t>
      </w:r>
      <w:proofErr w:type="gramStart"/>
      <w:r>
        <w:t>maman sont</w:t>
      </w:r>
      <w:proofErr w:type="gramEnd"/>
      <w:r>
        <w:t xml:space="preserve"> pas là. Je crois que papa et maman m’ont punie. Un sale type était entrain de mettre le bazar pendant que j’étais occupée.</w:t>
      </w:r>
    </w:p>
    <w:p w:rsidR="0040090E" w:rsidRDefault="006F72A1"/>
    <w:sectPr w:rsidR="0040090E" w:rsidSect="0077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2A1"/>
    <w:rsid w:val="004267DA"/>
    <w:rsid w:val="005A6199"/>
    <w:rsid w:val="006F72A1"/>
    <w:rsid w:val="0077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2012-08-13T14:31:00Z</dcterms:created>
  <dcterms:modified xsi:type="dcterms:W3CDTF">2012-08-13T14:31:00Z</dcterms:modified>
</cp:coreProperties>
</file>